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77" w:rsidRDefault="007B0C77" w:rsidP="007B0C77">
      <w:pPr>
        <w:widowControl/>
        <w:adjustRightInd w:val="0"/>
        <w:snapToGrid w:val="0"/>
        <w:spacing w:beforeLines="50" w:beforeAutospacing="1" w:after="100" w:afterAutospacing="1" w:line="480" w:lineRule="atLeast"/>
      </w:pPr>
      <w:r>
        <w:rPr>
          <w:rFonts w:ascii="宋体" w:hAnsi="宋体" w:cs="宋体" w:hint="eastAsia"/>
          <w:kern w:val="0"/>
          <w:sz w:val="24"/>
          <w:szCs w:val="24"/>
        </w:rPr>
        <w:t>附录：</w:t>
      </w:r>
      <w:bookmarkStart w:id="0" w:name="_GoBack"/>
      <w:bookmarkEnd w:id="0"/>
    </w:p>
    <w:p w:rsidR="007B0C77" w:rsidRPr="009A23E7" w:rsidRDefault="007B0C77" w:rsidP="007B0C77">
      <w:pPr>
        <w:rPr>
          <w:rFonts w:ascii="PMingLiU" w:eastAsia="PMingLiU" w:cs="PMingLiU"/>
          <w:snapToGrid w:val="0"/>
          <w:color w:val="000000"/>
          <w:kern w:val="0"/>
          <w:sz w:val="28"/>
          <w:szCs w:val="28"/>
        </w:rPr>
      </w:pPr>
      <w:r>
        <w:rPr>
          <w:rFonts w:ascii="PMingLiU" w:hAnsi="PMingLiU" w:cs="PMingLiU"/>
          <w:snapToGrid w:val="0"/>
          <w:color w:val="000000"/>
          <w:kern w:val="0"/>
          <w:sz w:val="28"/>
          <w:szCs w:val="28"/>
        </w:rPr>
        <w:t>1</w:t>
      </w:r>
      <w:r>
        <w:rPr>
          <w:rFonts w:ascii="PMingLiU" w:hAnsi="PMingLiU" w:cs="PMingLiU" w:hint="eastAsia"/>
          <w:snapToGrid w:val="0"/>
          <w:color w:val="000000"/>
          <w:kern w:val="0"/>
          <w:sz w:val="28"/>
          <w:szCs w:val="28"/>
        </w:rPr>
        <w:t>、</w:t>
      </w:r>
      <w:r w:rsidRPr="009A23E7">
        <w:rPr>
          <w:rFonts w:ascii="PMingLiU" w:hAnsi="PMingLiU" w:cs="PMingLiU" w:hint="eastAsia"/>
          <w:snapToGrid w:val="0"/>
          <w:color w:val="000000"/>
          <w:kern w:val="0"/>
          <w:sz w:val="28"/>
          <w:szCs w:val="28"/>
        </w:rPr>
        <w:t>申请表样式</w:t>
      </w:r>
      <w:r>
        <w:rPr>
          <w:rFonts w:ascii="PMingLiU" w:hAnsi="PMingLiU" w:cs="PMingLiU" w:hint="eastAsia"/>
          <w:snapToGrid w:val="0"/>
          <w:color w:val="000000"/>
          <w:kern w:val="0"/>
          <w:sz w:val="28"/>
          <w:szCs w:val="28"/>
        </w:rPr>
        <w:t>（请根据样式自制）</w:t>
      </w:r>
    </w:p>
    <w:tbl>
      <w:tblPr>
        <w:tblW w:w="8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260"/>
        <w:gridCol w:w="1980"/>
        <w:gridCol w:w="3555"/>
      </w:tblGrid>
      <w:tr w:rsidR="007B0C77" w:rsidRPr="00CA64A6" w:rsidTr="00AB40F4">
        <w:trPr>
          <w:trHeight w:val="540"/>
        </w:trPr>
        <w:tc>
          <w:tcPr>
            <w:tcW w:w="1815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 w:rsidRPr="00CA64A6"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0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论文类别（硕士</w:t>
            </w:r>
            <w:r>
              <w:rPr>
                <w:rFonts w:ascii="PMingLiU" w:hAnsi="PMingLiU" w:cs="PMingLiU"/>
                <w:snapToGrid w:val="0"/>
                <w:color w:val="000000"/>
                <w:kern w:val="0"/>
                <w:szCs w:val="21"/>
              </w:rPr>
              <w:t>/</w:t>
            </w: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博士）</w:t>
            </w:r>
          </w:p>
        </w:tc>
        <w:tc>
          <w:tcPr>
            <w:tcW w:w="3555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</w:p>
        </w:tc>
      </w:tr>
      <w:tr w:rsidR="007B0C77" w:rsidRPr="00CA64A6" w:rsidTr="00AB40F4">
        <w:trPr>
          <w:trHeight w:val="540"/>
        </w:trPr>
        <w:tc>
          <w:tcPr>
            <w:tcW w:w="1815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答辩时间</w:t>
            </w:r>
          </w:p>
        </w:tc>
        <w:tc>
          <w:tcPr>
            <w:tcW w:w="1260" w:type="dxa"/>
          </w:tcPr>
          <w:p w:rsidR="007B0C77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 w:rsidRPr="00CA64A6"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555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</w:p>
        </w:tc>
      </w:tr>
      <w:tr w:rsidR="007B0C77" w:rsidRPr="00CA64A6" w:rsidTr="00AB40F4">
        <w:trPr>
          <w:trHeight w:val="765"/>
        </w:trPr>
        <w:tc>
          <w:tcPr>
            <w:tcW w:w="1815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60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电邮</w:t>
            </w:r>
          </w:p>
        </w:tc>
        <w:tc>
          <w:tcPr>
            <w:tcW w:w="3555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</w:p>
        </w:tc>
      </w:tr>
      <w:tr w:rsidR="007B0C77" w:rsidRPr="00CA64A6" w:rsidTr="00AB40F4">
        <w:trPr>
          <w:trHeight w:val="765"/>
        </w:trPr>
        <w:tc>
          <w:tcPr>
            <w:tcW w:w="1815" w:type="dxa"/>
          </w:tcPr>
          <w:p w:rsidR="007B0C77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260" w:type="dxa"/>
          </w:tcPr>
          <w:p w:rsidR="007B0C77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</w:tcPr>
          <w:p w:rsidR="007B0C77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555" w:type="dxa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</w:p>
        </w:tc>
      </w:tr>
      <w:tr w:rsidR="007B0C77" w:rsidRPr="00CA64A6" w:rsidTr="00AB40F4">
        <w:trPr>
          <w:trHeight w:val="5366"/>
        </w:trPr>
        <w:tc>
          <w:tcPr>
            <w:tcW w:w="8610" w:type="dxa"/>
            <w:gridSpan w:val="4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 w:rsidRPr="00CA64A6"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学位论文的学术贡献描述</w:t>
            </w: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（限</w:t>
            </w:r>
            <w:r>
              <w:rPr>
                <w:rFonts w:ascii="PMingLiU" w:hAnsi="PMingLiU" w:cs="PMingLiU"/>
                <w:snapToGrid w:val="0"/>
                <w:color w:val="000000"/>
                <w:kern w:val="0"/>
                <w:szCs w:val="21"/>
              </w:rPr>
              <w:t>1000</w:t>
            </w: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字）</w:t>
            </w:r>
          </w:p>
        </w:tc>
      </w:tr>
      <w:tr w:rsidR="007B0C77" w:rsidRPr="00CA64A6" w:rsidTr="00AB40F4">
        <w:trPr>
          <w:trHeight w:val="3247"/>
        </w:trPr>
        <w:tc>
          <w:tcPr>
            <w:tcW w:w="8610" w:type="dxa"/>
            <w:gridSpan w:val="4"/>
          </w:tcPr>
          <w:p w:rsidR="007B0C77" w:rsidRPr="00CA64A6" w:rsidRDefault="007B0C77" w:rsidP="00AB40F4">
            <w:pPr>
              <w:ind w:left="15"/>
              <w:rPr>
                <w:rFonts w:ascii="PMingLiU" w:eastAsia="PMingLiU" w:cs="PMingLiU"/>
                <w:snapToGrid w:val="0"/>
                <w:color w:val="000000"/>
                <w:kern w:val="0"/>
                <w:szCs w:val="21"/>
              </w:rPr>
            </w:pPr>
            <w:r w:rsidRPr="00CA64A6"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相关科研成果发表情况</w:t>
            </w: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（限</w:t>
            </w:r>
            <w:r>
              <w:rPr>
                <w:rFonts w:ascii="PMingLiU" w:hAnsi="PMingLiU" w:cs="PMingLiU"/>
                <w:snapToGrid w:val="0"/>
                <w:color w:val="000000"/>
                <w:kern w:val="0"/>
                <w:szCs w:val="21"/>
              </w:rPr>
              <w:t>3</w:t>
            </w:r>
            <w:r>
              <w:rPr>
                <w:rFonts w:ascii="PMingLiU" w:hAnsi="PMingLiU" w:cs="PMingLiU" w:hint="eastAsia"/>
                <w:snapToGrid w:val="0"/>
                <w:color w:val="000000"/>
                <w:kern w:val="0"/>
                <w:szCs w:val="21"/>
              </w:rPr>
              <w:t>篇）</w:t>
            </w:r>
          </w:p>
        </w:tc>
      </w:tr>
    </w:tbl>
    <w:p w:rsidR="007B0C77" w:rsidRPr="009A23E7" w:rsidRDefault="007B0C77" w:rsidP="007B0C77">
      <w:pPr>
        <w:rPr>
          <w:rFonts w:ascii="PMingLiU" w:eastAsia="PMingLiU" w:cs="PMingLiU"/>
          <w:snapToGrid w:val="0"/>
          <w:color w:val="000000"/>
          <w:kern w:val="0"/>
          <w:sz w:val="28"/>
          <w:szCs w:val="28"/>
        </w:rPr>
      </w:pPr>
      <w:r>
        <w:rPr>
          <w:rFonts w:ascii="PMingLiU" w:eastAsia="PMingLiU" w:cs="PMingLiU"/>
          <w:snapToGrid w:val="0"/>
          <w:color w:val="000000"/>
          <w:kern w:val="0"/>
          <w:sz w:val="28"/>
          <w:szCs w:val="28"/>
        </w:rPr>
        <w:br w:type="page"/>
      </w:r>
      <w:r>
        <w:rPr>
          <w:rFonts w:ascii="PMingLiU" w:hAnsi="PMingLiU" w:cs="PMingLiU"/>
          <w:snapToGrid w:val="0"/>
          <w:color w:val="000000"/>
          <w:kern w:val="0"/>
          <w:sz w:val="28"/>
          <w:szCs w:val="28"/>
        </w:rPr>
        <w:lastRenderedPageBreak/>
        <w:t>2</w:t>
      </w:r>
      <w:r>
        <w:rPr>
          <w:rFonts w:ascii="PMingLiU" w:hAnsi="PMingLiU" w:cs="PMingLiU" w:hint="eastAsia"/>
          <w:snapToGrid w:val="0"/>
          <w:color w:val="000000"/>
          <w:kern w:val="0"/>
          <w:sz w:val="28"/>
          <w:szCs w:val="28"/>
        </w:rPr>
        <w:t>、</w:t>
      </w:r>
      <w:r w:rsidRPr="009A23E7">
        <w:rPr>
          <w:rFonts w:ascii="PMingLiU" w:hAnsi="PMingLiU" w:cs="PMingLiU" w:hint="eastAsia"/>
          <w:snapToGrid w:val="0"/>
          <w:color w:val="000000"/>
          <w:kern w:val="0"/>
          <w:sz w:val="28"/>
          <w:szCs w:val="28"/>
        </w:rPr>
        <w:t>初评专家委员会名单（依姓氏笔画为序）：</w:t>
      </w:r>
    </w:p>
    <w:p w:rsidR="007B0C77" w:rsidRPr="0010384C" w:rsidRDefault="007B0C77" w:rsidP="007B0C77">
      <w:pPr>
        <w:pStyle w:val="a3"/>
        <w:spacing w:line="360" w:lineRule="auto"/>
        <w:ind w:left="420" w:firstLineChars="0" w:firstLine="0"/>
        <w:rPr>
          <w:rFonts w:ascii="PMingLiU" w:eastAsia="PMingLiU" w:cs="PMingLiU"/>
          <w:snapToGrid w:val="0"/>
          <w:color w:val="000000"/>
          <w:kern w:val="0"/>
          <w:szCs w:val="21"/>
        </w:rPr>
      </w:pPr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田彤，华中师范大学中国近代史研究所教授，博士生导师；</w:t>
      </w:r>
    </w:p>
    <w:p w:rsidR="007B0C77" w:rsidRPr="0010384C" w:rsidRDefault="007B0C77" w:rsidP="007B0C77">
      <w:pPr>
        <w:pStyle w:val="a3"/>
        <w:spacing w:line="360" w:lineRule="auto"/>
        <w:ind w:left="420" w:firstLineChars="0" w:firstLine="0"/>
        <w:rPr>
          <w:rFonts w:ascii="PMingLiU" w:eastAsia="PMingLiU" w:cs="PMingLiU"/>
          <w:snapToGrid w:val="0"/>
          <w:color w:val="000000"/>
          <w:kern w:val="0"/>
          <w:szCs w:val="21"/>
        </w:rPr>
      </w:pPr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许小青，华中师范大学中国近代史研究所教授，博士生导师；</w:t>
      </w:r>
    </w:p>
    <w:p w:rsidR="007B0C77" w:rsidRPr="0010384C" w:rsidRDefault="007B0C77" w:rsidP="007B0C77">
      <w:pPr>
        <w:pStyle w:val="a3"/>
        <w:spacing w:line="360" w:lineRule="auto"/>
        <w:ind w:left="420" w:firstLineChars="0" w:firstLine="0"/>
        <w:rPr>
          <w:rFonts w:ascii="PMingLiU" w:eastAsia="PMingLiU" w:cs="PMingLiU"/>
          <w:snapToGrid w:val="0"/>
          <w:color w:val="000000"/>
          <w:kern w:val="0"/>
          <w:szCs w:val="21"/>
        </w:rPr>
      </w:pPr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陆发春，安徽大学</w:t>
      </w:r>
      <w:smartTag w:uri="urn:schemas-microsoft-com:office:smarttags" w:element="PersonName">
        <w:smartTagPr>
          <w:attr w:name="ProductID" w:val="何卓恩"/>
        </w:smartTagPr>
        <w:r w:rsidRPr="0010384C">
          <w:rPr>
            <w:rFonts w:ascii="PMingLiU" w:hAnsi="PMingLiU" w:cs="PMingLiU" w:hint="eastAsia"/>
            <w:snapToGrid w:val="0"/>
            <w:color w:val="000000"/>
            <w:kern w:val="0"/>
            <w:szCs w:val="21"/>
          </w:rPr>
          <w:t>历史系</w:t>
        </w:r>
      </w:smartTag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教授、胡适研究中心秘书长，博士生导师；</w:t>
      </w:r>
    </w:p>
    <w:p w:rsidR="007B0C77" w:rsidRPr="0010384C" w:rsidRDefault="007B0C77" w:rsidP="007B0C77">
      <w:pPr>
        <w:pStyle w:val="a3"/>
        <w:spacing w:line="360" w:lineRule="auto"/>
        <w:ind w:left="420" w:firstLineChars="0" w:firstLine="0"/>
        <w:rPr>
          <w:rFonts w:ascii="PMingLiU" w:eastAsia="PMingLiU" w:cs="PMingLiU"/>
          <w:snapToGrid w:val="0"/>
          <w:color w:val="000000"/>
          <w:kern w:val="0"/>
          <w:szCs w:val="21"/>
        </w:rPr>
      </w:pPr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何卓恩，华中师范大学中国近代史研究所教授，博士生导师；</w:t>
      </w:r>
    </w:p>
    <w:p w:rsidR="007B0C77" w:rsidRPr="0010384C" w:rsidRDefault="007B0C77" w:rsidP="007B0C77">
      <w:pPr>
        <w:pStyle w:val="a3"/>
        <w:spacing w:line="360" w:lineRule="auto"/>
        <w:ind w:left="420" w:firstLineChars="0" w:firstLine="0"/>
        <w:rPr>
          <w:rFonts w:ascii="PMingLiU" w:eastAsia="PMingLiU" w:cs="PMingLiU"/>
          <w:snapToGrid w:val="0"/>
          <w:color w:val="000000"/>
          <w:kern w:val="0"/>
          <w:szCs w:val="21"/>
        </w:rPr>
      </w:pPr>
      <w:proofErr w:type="gramStart"/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吴根友</w:t>
      </w:r>
      <w:proofErr w:type="gramEnd"/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，武汉大学哲学学院教授，博士生导师；</w:t>
      </w:r>
    </w:p>
    <w:p w:rsidR="007B0C77" w:rsidRPr="0010384C" w:rsidRDefault="007B0C77" w:rsidP="007B0C77">
      <w:pPr>
        <w:pStyle w:val="a3"/>
        <w:spacing w:line="360" w:lineRule="auto"/>
        <w:ind w:left="420" w:firstLineChars="0" w:firstLine="0"/>
        <w:rPr>
          <w:rFonts w:ascii="PMingLiU" w:eastAsia="PMingLiU" w:cs="PMingLiU"/>
          <w:snapToGrid w:val="0"/>
          <w:color w:val="000000"/>
          <w:kern w:val="0"/>
          <w:szCs w:val="21"/>
        </w:rPr>
      </w:pPr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欧阳哲生，北京大学</w:t>
      </w:r>
      <w:smartTag w:uri="urn:schemas-microsoft-com:office:smarttags" w:element="PersonName">
        <w:smartTagPr>
          <w:attr w:name="ProductID" w:val="何卓恩"/>
        </w:smartTagPr>
        <w:r w:rsidRPr="0010384C">
          <w:rPr>
            <w:rFonts w:ascii="PMingLiU" w:hAnsi="PMingLiU" w:cs="PMingLiU" w:hint="eastAsia"/>
            <w:snapToGrid w:val="0"/>
            <w:color w:val="000000"/>
            <w:kern w:val="0"/>
            <w:szCs w:val="21"/>
          </w:rPr>
          <w:t>历史系</w:t>
        </w:r>
      </w:smartTag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教授，博士生导师，中国胡适研究会会长；</w:t>
      </w:r>
    </w:p>
    <w:p w:rsidR="007B0C77" w:rsidRPr="0010384C" w:rsidRDefault="007B0C77" w:rsidP="007B0C77">
      <w:pPr>
        <w:pStyle w:val="a3"/>
        <w:spacing w:line="360" w:lineRule="auto"/>
        <w:ind w:left="420" w:firstLineChars="0" w:firstLine="0"/>
        <w:rPr>
          <w:rFonts w:ascii="PMingLiU" w:eastAsia="PMingLiU" w:cs="PMingLiU"/>
          <w:snapToGrid w:val="0"/>
          <w:color w:val="000000"/>
          <w:kern w:val="0"/>
          <w:szCs w:val="21"/>
        </w:rPr>
      </w:pPr>
      <w:r w:rsidRPr="0010384C">
        <w:rPr>
          <w:rFonts w:ascii="PMingLiU" w:hAnsi="PMingLiU" w:cs="PMingLiU" w:hint="eastAsia"/>
          <w:snapToGrid w:val="0"/>
          <w:color w:val="000000"/>
          <w:kern w:val="0"/>
          <w:szCs w:val="21"/>
        </w:rPr>
        <w:t>章清，复旦大学历史系长江学者特聘教授，博士生导师。</w:t>
      </w:r>
    </w:p>
    <w:p w:rsidR="007B0C77" w:rsidRPr="00384EB0" w:rsidRDefault="007B0C77" w:rsidP="007B0C77">
      <w:pPr>
        <w:pStyle w:val="a3"/>
        <w:spacing w:line="360" w:lineRule="auto"/>
        <w:ind w:left="420" w:firstLineChars="0" w:firstLine="0"/>
        <w:rPr>
          <w:rFonts w:ascii="PMingLiU" w:eastAsia="PMingLiU" w:cs="PMingLiU"/>
          <w:snapToGrid w:val="0"/>
          <w:color w:val="000000"/>
          <w:kern w:val="0"/>
          <w:szCs w:val="21"/>
        </w:rPr>
      </w:pPr>
      <w:r w:rsidRPr="00384EB0">
        <w:rPr>
          <w:rFonts w:ascii="PMingLiU" w:hAnsi="PMingLiU" w:cs="PMingLiU" w:hint="eastAsia"/>
          <w:snapToGrid w:val="0"/>
          <w:color w:val="000000"/>
          <w:kern w:val="0"/>
          <w:szCs w:val="21"/>
        </w:rPr>
        <w:t>（专家委员会联系人：</w:t>
      </w:r>
      <w:smartTag w:uri="urn:schemas-microsoft-com:office:smarttags" w:element="PersonName">
        <w:smartTagPr>
          <w:attr w:name="ProductID" w:val="何卓恩"/>
        </w:smartTagPr>
        <w:r w:rsidRPr="00384EB0">
          <w:rPr>
            <w:rFonts w:ascii="PMingLiU" w:hAnsi="PMingLiU" w:cs="PMingLiU" w:hint="eastAsia"/>
            <w:snapToGrid w:val="0"/>
            <w:color w:val="000000"/>
            <w:kern w:val="0"/>
            <w:szCs w:val="21"/>
          </w:rPr>
          <w:t>何卓恩</w:t>
        </w:r>
      </w:smartTag>
      <w:r w:rsidRPr="00384EB0">
        <w:rPr>
          <w:rFonts w:ascii="PMingLiU" w:hAnsi="PMingLiU" w:cs="PMingLiU" w:hint="eastAsia"/>
          <w:snapToGrid w:val="0"/>
          <w:color w:val="000000"/>
          <w:kern w:val="0"/>
          <w:szCs w:val="21"/>
        </w:rPr>
        <w:t>教授）</w:t>
      </w:r>
    </w:p>
    <w:p w:rsidR="007B0C77" w:rsidRDefault="007B0C77" w:rsidP="007B0C77">
      <w:pPr>
        <w:pStyle w:val="a3"/>
        <w:ind w:left="420" w:firstLineChars="0" w:firstLine="0"/>
        <w:jc w:val="right"/>
        <w:rPr>
          <w:sz w:val="28"/>
          <w:szCs w:val="28"/>
        </w:rPr>
      </w:pPr>
    </w:p>
    <w:p w:rsidR="007276FC" w:rsidRPr="007B0C77" w:rsidRDefault="007276FC"/>
    <w:sectPr w:rsidR="007276FC" w:rsidRPr="007B0C77" w:rsidSect="008F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C77"/>
    <w:rsid w:val="0034599D"/>
    <w:rsid w:val="007276FC"/>
    <w:rsid w:val="007B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2016-01-21T00:30:00Z</dcterms:created>
  <dcterms:modified xsi:type="dcterms:W3CDTF">2016-01-21T00:31:00Z</dcterms:modified>
</cp:coreProperties>
</file>